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0472" w14:textId="77777777" w:rsidR="00C52B19" w:rsidRPr="00FC668E" w:rsidRDefault="00C52B19" w:rsidP="00C52B19">
      <w:pPr>
        <w:jc w:val="center"/>
      </w:pPr>
      <w:r w:rsidRPr="00FC668E">
        <w:rPr>
          <w:noProof/>
        </w:rPr>
        <w:drawing>
          <wp:inline distT="0" distB="0" distL="0" distR="0" wp14:anchorId="4E4FEF6B" wp14:editId="6BA0AA78">
            <wp:extent cx="1417320" cy="2103120"/>
            <wp:effectExtent l="0" t="0" r="0" b="0"/>
            <wp:docPr id="1249380861" name="Image 2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80861" name="Image 2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97B02" w14:textId="77777777" w:rsidR="00C52B19" w:rsidRDefault="00C52B19" w:rsidP="00C52B19"/>
    <w:p w14:paraId="4A30D45E" w14:textId="5860413B" w:rsidR="00C52B19" w:rsidRDefault="00C52B19" w:rsidP="00C52B19">
      <w:pPr>
        <w:jc w:val="center"/>
        <w:rPr>
          <w:b/>
          <w:bCs/>
        </w:rPr>
      </w:pPr>
      <w:r>
        <w:rPr>
          <w:b/>
          <w:bCs/>
        </w:rPr>
        <w:t>MODELE DE DELIBERATION</w:t>
      </w:r>
    </w:p>
    <w:p w14:paraId="19921C7D" w14:textId="48D8BBAC" w:rsidR="00C52B19" w:rsidRPr="00FC668E" w:rsidRDefault="00C52B19" w:rsidP="00C52B19">
      <w:pPr>
        <w:jc w:val="center"/>
        <w:rPr>
          <w:b/>
          <w:bCs/>
        </w:rPr>
      </w:pPr>
      <w:r>
        <w:rPr>
          <w:b/>
          <w:bCs/>
        </w:rPr>
        <w:t xml:space="preserve">PSC – RISQUE </w:t>
      </w:r>
      <w:r w:rsidR="00073F0C">
        <w:rPr>
          <w:b/>
          <w:bCs/>
        </w:rPr>
        <w:t>PREVOYANCE</w:t>
      </w:r>
    </w:p>
    <w:p w14:paraId="0CBEC7A6" w14:textId="77777777" w:rsidR="00C52B19" w:rsidRDefault="00C52B19" w:rsidP="007C688C">
      <w:pPr>
        <w:spacing w:after="0"/>
      </w:pPr>
    </w:p>
    <w:p w14:paraId="6158194E" w14:textId="4D97ADB0" w:rsidR="00C52B19" w:rsidRPr="0019158D" w:rsidRDefault="0019158D" w:rsidP="0019158D">
      <w:pPr>
        <w:jc w:val="center"/>
        <w:rPr>
          <w:b/>
          <w:bCs/>
          <w:i/>
          <w:iCs/>
        </w:rPr>
      </w:pPr>
      <w:r w:rsidRPr="0019158D">
        <w:rPr>
          <w:b/>
          <w:bCs/>
          <w:i/>
          <w:iCs/>
        </w:rPr>
        <w:t>Légende</w:t>
      </w:r>
    </w:p>
    <w:p w14:paraId="03FA9957" w14:textId="620F25AE" w:rsidR="0019158D" w:rsidRDefault="0019158D" w:rsidP="0019158D">
      <w:pPr>
        <w:jc w:val="center"/>
        <w:rPr>
          <w:b/>
          <w:bCs/>
          <w:i/>
          <w:iCs/>
          <w:color w:val="FF0000"/>
        </w:rPr>
      </w:pPr>
      <w:r w:rsidRPr="0019158D">
        <w:rPr>
          <w:b/>
          <w:bCs/>
          <w:i/>
          <w:iCs/>
          <w:color w:val="FF0000"/>
        </w:rPr>
        <w:t>Les éléments en rouge sont à compléter</w:t>
      </w:r>
    </w:p>
    <w:p w14:paraId="0D2678B6" w14:textId="77777777" w:rsidR="0019158D" w:rsidRDefault="0019158D"/>
    <w:p w14:paraId="4F41A65D" w14:textId="607E0B19" w:rsidR="00C52B19" w:rsidRPr="00C52B19" w:rsidRDefault="00C52B19" w:rsidP="00C52B19">
      <w:pPr>
        <w:rPr>
          <w:iCs/>
        </w:rPr>
      </w:pPr>
      <w:bookmarkStart w:id="0" w:name="_Hlk180156879"/>
      <w:r w:rsidRPr="00C52B19">
        <w:rPr>
          <w:iCs/>
        </w:rPr>
        <w:t>L’an deux mil</w:t>
      </w:r>
      <w:r>
        <w:rPr>
          <w:iCs/>
        </w:rPr>
        <w:t>le</w:t>
      </w:r>
      <w:r w:rsidRPr="00C52B19">
        <w:rPr>
          <w:iCs/>
        </w:rPr>
        <w:t xml:space="preserve"> </w:t>
      </w:r>
      <w:r>
        <w:rPr>
          <w:iCs/>
        </w:rPr>
        <w:t>v</w:t>
      </w:r>
      <w:r w:rsidR="001F77A4">
        <w:rPr>
          <w:iCs/>
        </w:rPr>
        <w:t>i</w:t>
      </w:r>
      <w:r>
        <w:rPr>
          <w:iCs/>
        </w:rPr>
        <w:t>ngt-quatre</w:t>
      </w:r>
    </w:p>
    <w:p w14:paraId="24982484" w14:textId="77777777" w:rsidR="00C52B19" w:rsidRPr="00C52B19" w:rsidRDefault="00C52B19" w:rsidP="00C52B19">
      <w:pPr>
        <w:rPr>
          <w:iCs/>
        </w:rPr>
      </w:pPr>
      <w:r w:rsidRPr="00C52B19">
        <w:rPr>
          <w:iCs/>
        </w:rPr>
        <w:t xml:space="preserve">Le </w:t>
      </w:r>
      <w:r w:rsidRPr="00CB28E8">
        <w:rPr>
          <w:iCs/>
          <w:color w:val="FF0000"/>
        </w:rPr>
        <w:t xml:space="preserve">(jour) (mois) </w:t>
      </w:r>
      <w:r w:rsidRPr="00C52B19">
        <w:rPr>
          <w:iCs/>
        </w:rPr>
        <w:t xml:space="preserve">à </w:t>
      </w:r>
      <w:r w:rsidRPr="00CB28E8">
        <w:rPr>
          <w:iCs/>
          <w:color w:val="FF0000"/>
        </w:rPr>
        <w:t>(heures minutes)</w:t>
      </w:r>
    </w:p>
    <w:p w14:paraId="769500E7" w14:textId="77777777" w:rsidR="006A42FD" w:rsidRPr="00C52B19" w:rsidRDefault="006A42FD" w:rsidP="006A42FD">
      <w:pPr>
        <w:jc w:val="both"/>
        <w:rPr>
          <w:iCs/>
        </w:rPr>
      </w:pPr>
    </w:p>
    <w:p w14:paraId="55BBFD4E" w14:textId="20ADD84B" w:rsidR="00B80F62" w:rsidRPr="00C52B19" w:rsidRDefault="006A42FD" w:rsidP="006A42FD">
      <w:pPr>
        <w:jc w:val="both"/>
        <w:rPr>
          <w:iCs/>
        </w:rPr>
      </w:pPr>
      <w:bookmarkStart w:id="1" w:name="_Hlk180156846"/>
      <w:r w:rsidRPr="00C52B19">
        <w:rPr>
          <w:iCs/>
        </w:rPr>
        <w:t xml:space="preserve">Le </w:t>
      </w:r>
      <w:r w:rsidRPr="00B80F62">
        <w:rPr>
          <w:iCs/>
          <w:color w:val="FF0000"/>
        </w:rPr>
        <w:t>conseil municipal</w:t>
      </w:r>
      <w:r w:rsidR="00E3480B">
        <w:rPr>
          <w:iCs/>
          <w:color w:val="FF0000"/>
        </w:rPr>
        <w:t xml:space="preserve"> </w:t>
      </w:r>
      <w:r w:rsidR="00B80F62" w:rsidRPr="00B80F62">
        <w:rPr>
          <w:iCs/>
          <w:color w:val="FF0000"/>
        </w:rPr>
        <w:t>/</w:t>
      </w:r>
      <w:r w:rsidR="00E3480B">
        <w:rPr>
          <w:iCs/>
          <w:color w:val="FF0000"/>
        </w:rPr>
        <w:t xml:space="preserve"> </w:t>
      </w:r>
      <w:r w:rsidRPr="00B80F62">
        <w:rPr>
          <w:iCs/>
          <w:color w:val="FF0000"/>
        </w:rPr>
        <w:t>d’administratio</w:t>
      </w:r>
      <w:r w:rsidR="00B80F62" w:rsidRPr="00B80F62">
        <w:rPr>
          <w:iCs/>
          <w:color w:val="FF0000"/>
        </w:rPr>
        <w:t>n</w:t>
      </w:r>
      <w:r w:rsidRPr="00B80F62">
        <w:rPr>
          <w:iCs/>
          <w:color w:val="FF0000"/>
        </w:rPr>
        <w:t xml:space="preserve"> </w:t>
      </w:r>
      <w:r w:rsidRPr="00C52B19">
        <w:rPr>
          <w:iCs/>
        </w:rPr>
        <w:t xml:space="preserve">légalement convoqué s’est </w:t>
      </w:r>
      <w:proofErr w:type="gramStart"/>
      <w:r w:rsidRPr="00C52B19">
        <w:rPr>
          <w:iCs/>
        </w:rPr>
        <w:t>réuni</w:t>
      </w:r>
      <w:proofErr w:type="gramEnd"/>
      <w:r w:rsidRPr="00C52B19">
        <w:rPr>
          <w:iCs/>
        </w:rPr>
        <w:t xml:space="preserve"> </w:t>
      </w:r>
      <w:r w:rsidRPr="007521C0">
        <w:rPr>
          <w:iCs/>
          <w:color w:val="FF0000"/>
        </w:rPr>
        <w:t xml:space="preserve">à la Mairie en séance publique </w:t>
      </w:r>
      <w:r w:rsidRPr="00C52B19">
        <w:rPr>
          <w:iCs/>
        </w:rPr>
        <w:t xml:space="preserve">sous la présidence de </w:t>
      </w:r>
      <w:r w:rsidRPr="00B80F62">
        <w:rPr>
          <w:iCs/>
          <w:color w:val="FF0000"/>
        </w:rPr>
        <w:t>Madame / Monsieur</w:t>
      </w:r>
      <w:r w:rsidR="008548AB">
        <w:rPr>
          <w:iCs/>
          <w:color w:val="FF0000"/>
        </w:rPr>
        <w:t xml:space="preserve"> </w:t>
      </w:r>
      <w:r w:rsidR="00B80F62" w:rsidRPr="008548AB">
        <w:rPr>
          <w:iCs/>
        </w:rPr>
        <w:t>……………………………</w:t>
      </w:r>
      <w:r w:rsidRPr="008548AB">
        <w:rPr>
          <w:iCs/>
        </w:rPr>
        <w:t xml:space="preserve">, </w:t>
      </w:r>
      <w:r w:rsidRPr="00B80F62">
        <w:rPr>
          <w:iCs/>
          <w:color w:val="FF0000"/>
        </w:rPr>
        <w:t>Maire/Président</w:t>
      </w:r>
      <w:bookmarkEnd w:id="1"/>
    </w:p>
    <w:p w14:paraId="24E969D0" w14:textId="77777777" w:rsidR="006A42FD" w:rsidRPr="00C52B19" w:rsidRDefault="006A42FD" w:rsidP="006A42FD">
      <w:pPr>
        <w:jc w:val="both"/>
        <w:rPr>
          <w:iCs/>
        </w:rPr>
      </w:pPr>
      <w:r w:rsidRPr="00C52B19">
        <w:rPr>
          <w:iCs/>
        </w:rPr>
        <w:t>Date de convocation :</w:t>
      </w:r>
    </w:p>
    <w:p w14:paraId="298D0E28" w14:textId="77777777" w:rsidR="006A42FD" w:rsidRPr="00C52B19" w:rsidRDefault="006A42FD" w:rsidP="006A42FD">
      <w:pPr>
        <w:jc w:val="both"/>
        <w:rPr>
          <w:iCs/>
        </w:rPr>
      </w:pPr>
      <w:r w:rsidRPr="00C52B19">
        <w:rPr>
          <w:iCs/>
        </w:rPr>
        <w:t>Date d’affichage :</w:t>
      </w:r>
    </w:p>
    <w:p w14:paraId="2364D3D9" w14:textId="77777777" w:rsidR="006A42FD" w:rsidRPr="00C52B19" w:rsidRDefault="006A42FD" w:rsidP="006A42FD">
      <w:pPr>
        <w:jc w:val="both"/>
        <w:rPr>
          <w:iCs/>
        </w:rPr>
      </w:pPr>
      <w:r w:rsidRPr="00C52B19">
        <w:rPr>
          <w:iCs/>
        </w:rPr>
        <w:t>Nombre de conseillers :</w:t>
      </w:r>
    </w:p>
    <w:p w14:paraId="6E1FF1F6" w14:textId="77777777" w:rsidR="006A42FD" w:rsidRPr="00C52B19" w:rsidRDefault="006A42FD" w:rsidP="006A42FD">
      <w:pPr>
        <w:numPr>
          <w:ilvl w:val="0"/>
          <w:numId w:val="1"/>
        </w:numPr>
        <w:tabs>
          <w:tab w:val="left" w:pos="1417"/>
        </w:tabs>
        <w:jc w:val="both"/>
        <w:rPr>
          <w:iCs/>
        </w:rPr>
      </w:pPr>
      <w:proofErr w:type="gramStart"/>
      <w:r w:rsidRPr="00C52B19">
        <w:rPr>
          <w:iCs/>
        </w:rPr>
        <w:t>en</w:t>
      </w:r>
      <w:proofErr w:type="gramEnd"/>
      <w:r w:rsidRPr="00C52B19">
        <w:rPr>
          <w:iCs/>
        </w:rPr>
        <w:t xml:space="preserve"> exercice :</w:t>
      </w:r>
    </w:p>
    <w:p w14:paraId="5A926B2B" w14:textId="77777777" w:rsidR="006A42FD" w:rsidRPr="00C52B19" w:rsidRDefault="006A42FD" w:rsidP="006A42FD">
      <w:pPr>
        <w:numPr>
          <w:ilvl w:val="0"/>
          <w:numId w:val="1"/>
        </w:numPr>
        <w:tabs>
          <w:tab w:val="left" w:pos="1417"/>
        </w:tabs>
        <w:jc w:val="both"/>
        <w:rPr>
          <w:iCs/>
        </w:rPr>
      </w:pPr>
      <w:r w:rsidRPr="00C52B19">
        <w:rPr>
          <w:iCs/>
        </w:rPr>
        <w:t>Présents :</w:t>
      </w:r>
    </w:p>
    <w:p w14:paraId="3E2633C0" w14:textId="77777777" w:rsidR="006A42FD" w:rsidRPr="00C52B19" w:rsidRDefault="006A42FD" w:rsidP="006A42FD">
      <w:pPr>
        <w:numPr>
          <w:ilvl w:val="0"/>
          <w:numId w:val="1"/>
        </w:numPr>
        <w:tabs>
          <w:tab w:val="left" w:pos="1417"/>
        </w:tabs>
        <w:jc w:val="both"/>
        <w:rPr>
          <w:iCs/>
        </w:rPr>
      </w:pPr>
      <w:r w:rsidRPr="00C52B19">
        <w:rPr>
          <w:iCs/>
        </w:rPr>
        <w:t>Votants :</w:t>
      </w:r>
    </w:p>
    <w:p w14:paraId="5A9C3280" w14:textId="77777777" w:rsidR="006A42FD" w:rsidRPr="00C52B19" w:rsidRDefault="006A42FD" w:rsidP="006A42FD">
      <w:pPr>
        <w:numPr>
          <w:ilvl w:val="0"/>
          <w:numId w:val="1"/>
        </w:numPr>
        <w:tabs>
          <w:tab w:val="left" w:pos="1417"/>
        </w:tabs>
        <w:jc w:val="both"/>
        <w:rPr>
          <w:iCs/>
        </w:rPr>
      </w:pPr>
      <w:r w:rsidRPr="00C52B19">
        <w:rPr>
          <w:iCs/>
        </w:rPr>
        <w:t>Pouvoir :</w:t>
      </w:r>
    </w:p>
    <w:p w14:paraId="354A4BF7" w14:textId="77777777" w:rsidR="006A42FD" w:rsidRPr="00C52B19" w:rsidRDefault="006A42FD" w:rsidP="006A42FD">
      <w:pPr>
        <w:jc w:val="both"/>
        <w:rPr>
          <w:iCs/>
        </w:rPr>
      </w:pPr>
    </w:p>
    <w:p w14:paraId="6C10B8C7" w14:textId="6F74C38D" w:rsidR="00B80F62" w:rsidRPr="00C52B19" w:rsidRDefault="006A42FD" w:rsidP="006A42FD">
      <w:pPr>
        <w:jc w:val="both"/>
        <w:rPr>
          <w:iCs/>
        </w:rPr>
      </w:pPr>
      <w:r w:rsidRPr="00C52B19">
        <w:rPr>
          <w:iCs/>
        </w:rPr>
        <w:t>Présents :</w:t>
      </w:r>
    </w:p>
    <w:p w14:paraId="4B9F4C29" w14:textId="05EF11BC" w:rsidR="00B80F62" w:rsidRDefault="006A42FD" w:rsidP="006A42FD">
      <w:pPr>
        <w:jc w:val="both"/>
        <w:rPr>
          <w:iCs/>
        </w:rPr>
      </w:pPr>
      <w:r w:rsidRPr="00C52B19">
        <w:rPr>
          <w:iCs/>
        </w:rPr>
        <w:lastRenderedPageBreak/>
        <w:t>Absents :</w:t>
      </w:r>
    </w:p>
    <w:bookmarkEnd w:id="0"/>
    <w:p w14:paraId="316A35B8" w14:textId="77777777" w:rsidR="00B80F62" w:rsidRPr="007521C0" w:rsidRDefault="00B80F62" w:rsidP="006A42FD">
      <w:pPr>
        <w:jc w:val="both"/>
        <w:rPr>
          <w:iCs/>
        </w:rPr>
      </w:pPr>
    </w:p>
    <w:p w14:paraId="5373D30A" w14:textId="168A9437" w:rsidR="00C52B19" w:rsidRDefault="00C52B19" w:rsidP="00113B6B">
      <w:pPr>
        <w:ind w:firstLine="708"/>
        <w:jc w:val="both"/>
      </w:pPr>
      <w:bookmarkStart w:id="2" w:name="_Hlk180154698"/>
      <w:r w:rsidRPr="00C52B19">
        <w:t xml:space="preserve">Le </w:t>
      </w:r>
      <w:r w:rsidRPr="0019158D">
        <w:rPr>
          <w:color w:val="FF0000"/>
        </w:rPr>
        <w:t xml:space="preserve">Maire </w:t>
      </w:r>
      <w:r w:rsidR="0019158D" w:rsidRPr="0019158D">
        <w:rPr>
          <w:color w:val="FF0000"/>
        </w:rPr>
        <w:t>/</w:t>
      </w:r>
      <w:r w:rsidRPr="0019158D">
        <w:rPr>
          <w:color w:val="FF0000"/>
        </w:rPr>
        <w:t xml:space="preserve"> Président </w:t>
      </w:r>
      <w:r w:rsidRPr="00C52B19">
        <w:t xml:space="preserve">rappelle aux membres de l’assemblée/du conseil que </w:t>
      </w:r>
      <w:r>
        <w:t>le CDG 84 s’est employé à mettre en place</w:t>
      </w:r>
      <w:r w:rsidR="00113B6B">
        <w:t xml:space="preserve"> u</w:t>
      </w:r>
      <w:r>
        <w:t>n contrat</w:t>
      </w:r>
      <w:r w:rsidR="00113B6B">
        <w:t>-</w:t>
      </w:r>
      <w:r>
        <w:t xml:space="preserve">groupe en matière de protection sociale complémentaire, selon les échéances prévues par les textes. </w:t>
      </w:r>
    </w:p>
    <w:bookmarkEnd w:id="2"/>
    <w:p w14:paraId="4A959632" w14:textId="7FB0940D" w:rsidR="00C52B19" w:rsidRDefault="00C52B19" w:rsidP="00113B6B">
      <w:pPr>
        <w:ind w:firstLine="708"/>
        <w:jc w:val="both"/>
      </w:pPr>
      <w:r>
        <w:t xml:space="preserve">Dès lors, les collectivités territoriales ont la possibilité de bénéficier d’une convention de participation conclue par un centre de gestion. </w:t>
      </w:r>
    </w:p>
    <w:p w14:paraId="67AFCC69" w14:textId="5D69C16B" w:rsidR="00C52B19" w:rsidRPr="00C52B19" w:rsidRDefault="00C52B19" w:rsidP="00113B6B">
      <w:pPr>
        <w:ind w:firstLine="708"/>
        <w:jc w:val="both"/>
      </w:pPr>
      <w:r w:rsidRPr="00C52B19">
        <w:t xml:space="preserve">Il précise qu’à la suite </w:t>
      </w:r>
      <w:r>
        <w:t>d’une procédure de marché</w:t>
      </w:r>
      <w:r w:rsidRPr="00C52B19">
        <w:t xml:space="preserve">, le groupement </w:t>
      </w:r>
      <w:r w:rsidR="00113B6B">
        <w:t>RELYENS</w:t>
      </w:r>
      <w:r>
        <w:t xml:space="preserve"> </w:t>
      </w:r>
      <w:r w:rsidRPr="00C52B19">
        <w:t>s’est vu attribuer la convention de participation</w:t>
      </w:r>
      <w:r>
        <w:t xml:space="preserve"> pour le risque </w:t>
      </w:r>
      <w:r w:rsidR="00073F0C">
        <w:t>PREVOYANCE</w:t>
      </w:r>
      <w:r w:rsidRPr="00C52B19">
        <w:t>.</w:t>
      </w:r>
    </w:p>
    <w:p w14:paraId="1C6C5EA8" w14:textId="418CC2FF" w:rsidR="00C52B19" w:rsidRPr="00C52B19" w:rsidRDefault="00C52B19" w:rsidP="00113B6B">
      <w:pPr>
        <w:ind w:firstLine="708"/>
        <w:jc w:val="both"/>
      </w:pPr>
      <w:bookmarkStart w:id="3" w:name="_Hlk180154723"/>
      <w:r w:rsidRPr="00C52B19">
        <w:t xml:space="preserve">Le </w:t>
      </w:r>
      <w:r w:rsidRPr="0019158D">
        <w:rPr>
          <w:color w:val="FF0000"/>
        </w:rPr>
        <w:t xml:space="preserve">Maire </w:t>
      </w:r>
      <w:r w:rsidR="0019158D">
        <w:rPr>
          <w:color w:val="FF0000"/>
        </w:rPr>
        <w:t xml:space="preserve">/ </w:t>
      </w:r>
      <w:r w:rsidRPr="0019158D">
        <w:rPr>
          <w:color w:val="FF0000"/>
        </w:rPr>
        <w:t xml:space="preserve">Président </w:t>
      </w:r>
      <w:r w:rsidRPr="00C52B19">
        <w:t xml:space="preserve">indique qu’il revient donc maintenant à </w:t>
      </w:r>
      <w:r w:rsidRPr="0019158D">
        <w:rPr>
          <w:b/>
          <w:i/>
          <w:color w:val="FF0000"/>
        </w:rPr>
        <w:t>l’assemblée/le conseil</w:t>
      </w:r>
      <w:bookmarkEnd w:id="3"/>
      <w:r w:rsidRPr="0019158D">
        <w:rPr>
          <w:color w:val="FF0000"/>
        </w:rPr>
        <w:t xml:space="preserve"> </w:t>
      </w:r>
      <w:r w:rsidRPr="00C52B19">
        <w:t xml:space="preserve">de se prononcer sur l’adhésion à la convention de participation </w:t>
      </w:r>
      <w:r w:rsidR="00113B6B">
        <w:t>Prévoyance</w:t>
      </w:r>
      <w:r w:rsidRPr="00C52B19">
        <w:t xml:space="preserve"> et au contrat collectif proposés par le CDG</w:t>
      </w:r>
      <w:r>
        <w:t>84</w:t>
      </w:r>
      <w:r w:rsidRPr="00C52B19">
        <w:t>, dans le respect des dispositions du décret précité.</w:t>
      </w:r>
    </w:p>
    <w:p w14:paraId="0E30BD49" w14:textId="47BC7A1F" w:rsidR="00C52B19" w:rsidRPr="00C52B19" w:rsidRDefault="00C52B19" w:rsidP="00113B6B">
      <w:pPr>
        <w:ind w:firstLine="708"/>
        <w:jc w:val="both"/>
      </w:pPr>
      <w:r w:rsidRPr="00C52B19">
        <w:t xml:space="preserve">Cette adhésion permettra aux agents de souscrire une couverture en </w:t>
      </w:r>
      <w:r w:rsidR="00113B6B">
        <w:t>Prévoyance</w:t>
      </w:r>
      <w:r w:rsidRPr="00C52B19">
        <w:t xml:space="preserve"> dans le cadre de ladite convention de participation en bénéficiant d’une participation de l’employeur à fixer et à acquitter mensuellement lors de la paie.</w:t>
      </w:r>
    </w:p>
    <w:p w14:paraId="1A04AA93" w14:textId="77777777" w:rsidR="00C52B19" w:rsidRPr="00C52B19" w:rsidRDefault="00C52B19" w:rsidP="00113B6B">
      <w:pPr>
        <w:ind w:firstLine="708"/>
        <w:jc w:val="both"/>
      </w:pPr>
      <w:r w:rsidRPr="00C52B19">
        <w:t>Enfin, le conseil doit également fixer le montant de la participation versée aux agents et se prononcer sur les modalités de son versement.</w:t>
      </w:r>
    </w:p>
    <w:p w14:paraId="40109468" w14:textId="41458113" w:rsidR="00C52B19" w:rsidRPr="0019158D" w:rsidRDefault="00C52B19" w:rsidP="00113B6B">
      <w:pPr>
        <w:ind w:firstLine="708"/>
        <w:jc w:val="both"/>
      </w:pPr>
      <w:r w:rsidRPr="0019158D">
        <w:t>Cette participation peut être modulée dans un but d'intérêt social, en prenant en compte le revenu des agents et, le cas échéant, leur situation familiale</w:t>
      </w:r>
      <w:r w:rsidR="000151F8" w:rsidRPr="0019158D">
        <w:t xml:space="preserve">.  </w:t>
      </w:r>
    </w:p>
    <w:p w14:paraId="571A2CCD" w14:textId="77777777" w:rsidR="00C52B19" w:rsidRPr="00C52B19" w:rsidRDefault="00C52B19" w:rsidP="00C52B19">
      <w:pPr>
        <w:rPr>
          <w:i/>
        </w:rPr>
      </w:pPr>
    </w:p>
    <w:p w14:paraId="22359834" w14:textId="77777777" w:rsidR="00C52B19" w:rsidRPr="0019158D" w:rsidRDefault="00C52B19" w:rsidP="00C52B19">
      <w:pPr>
        <w:rPr>
          <w:b/>
          <w:i/>
          <w:color w:val="FF0000"/>
        </w:rPr>
      </w:pPr>
      <w:bookmarkStart w:id="4" w:name="_Hlk180154804"/>
      <w:r w:rsidRPr="0019158D">
        <w:rPr>
          <w:b/>
          <w:i/>
          <w:color w:val="FF0000"/>
        </w:rPr>
        <w:t>Pour les employeurs de moins de 50 agents</w:t>
      </w:r>
    </w:p>
    <w:p w14:paraId="7D1CD3A9" w14:textId="0AC9F3D2" w:rsidR="00C52B19" w:rsidRPr="00C52B19" w:rsidRDefault="00C52B19" w:rsidP="00113B6B">
      <w:pPr>
        <w:jc w:val="both"/>
      </w:pPr>
      <w:r w:rsidRPr="00C52B19">
        <w:t>La convention a fait l’objet</w:t>
      </w:r>
      <w:r w:rsidR="00493AFE">
        <w:t xml:space="preserve"> </w:t>
      </w:r>
      <w:r w:rsidRPr="00C52B19">
        <w:t xml:space="preserve">d’un avis du Comité </w:t>
      </w:r>
      <w:r w:rsidR="009C5202">
        <w:t>Social Territorial</w:t>
      </w:r>
      <w:r w:rsidRPr="00C52B19">
        <w:t xml:space="preserve"> du CDG</w:t>
      </w:r>
      <w:r>
        <w:t>84</w:t>
      </w:r>
      <w:r w:rsidRPr="00C52B19">
        <w:t xml:space="preserve"> </w:t>
      </w:r>
      <w:r w:rsidR="00EE2EDA">
        <w:t>le 6 décembre 2024</w:t>
      </w:r>
      <w:r w:rsidR="001530C4">
        <w:t>.</w:t>
      </w:r>
    </w:p>
    <w:p w14:paraId="55F0F341" w14:textId="77777777" w:rsidR="00C52B19" w:rsidRPr="00C52B19" w:rsidRDefault="00C52B19" w:rsidP="00C52B19">
      <w:pPr>
        <w:rPr>
          <w:i/>
        </w:rPr>
      </w:pPr>
    </w:p>
    <w:p w14:paraId="17B0DE01" w14:textId="27BA2E83" w:rsidR="00C52B19" w:rsidRPr="0019158D" w:rsidRDefault="00C52B19" w:rsidP="00C52B19">
      <w:pPr>
        <w:rPr>
          <w:b/>
          <w:i/>
          <w:color w:val="FF0000"/>
        </w:rPr>
      </w:pPr>
      <w:r w:rsidRPr="0019158D">
        <w:rPr>
          <w:b/>
          <w:i/>
          <w:color w:val="FF0000"/>
        </w:rPr>
        <w:t>Pour les employeurs de 50 agents et plus </w:t>
      </w:r>
    </w:p>
    <w:p w14:paraId="77419A96" w14:textId="3C437E25" w:rsidR="00C52B19" w:rsidRPr="00C52B19" w:rsidRDefault="00C52B19" w:rsidP="00C52B19">
      <w:r w:rsidRPr="00C52B19">
        <w:t xml:space="preserve">La convention a fait l’objet d’un avis du Comité </w:t>
      </w:r>
      <w:r w:rsidR="00B83717">
        <w:t>Social Territorial</w:t>
      </w:r>
      <w:r w:rsidRPr="00C52B19">
        <w:t xml:space="preserve"> du </w:t>
      </w:r>
      <w:r w:rsidR="005C5DA6" w:rsidRPr="005C5DA6">
        <w:rPr>
          <w:color w:val="FF0000"/>
        </w:rPr>
        <w:t>…………………………</w:t>
      </w:r>
      <w:r w:rsidR="005C5DA6">
        <w:rPr>
          <w:color w:val="FF0000"/>
        </w:rPr>
        <w:t>…</w:t>
      </w:r>
    </w:p>
    <w:bookmarkEnd w:id="4"/>
    <w:p w14:paraId="2AD45E9C" w14:textId="77777777" w:rsidR="00C52B19" w:rsidRPr="00C52B19" w:rsidRDefault="00C52B19" w:rsidP="00C52B19"/>
    <w:p w14:paraId="3CE8F64F" w14:textId="77777777" w:rsidR="0019158D" w:rsidRDefault="0019158D">
      <w:pPr>
        <w:rPr>
          <w:b/>
        </w:rPr>
      </w:pPr>
      <w:r>
        <w:rPr>
          <w:b/>
        </w:rPr>
        <w:br w:type="page"/>
      </w:r>
    </w:p>
    <w:p w14:paraId="53EAD0D9" w14:textId="2C972165" w:rsidR="00C52B19" w:rsidRDefault="00C52B19" w:rsidP="00C52B19">
      <w:pPr>
        <w:rPr>
          <w:b/>
        </w:rPr>
      </w:pPr>
      <w:r w:rsidRPr="00C52B19">
        <w:rPr>
          <w:b/>
        </w:rPr>
        <w:lastRenderedPageBreak/>
        <w:t>Le conseil, après en avoir délibéré</w:t>
      </w:r>
      <w:r w:rsidR="003B7015">
        <w:rPr>
          <w:b/>
        </w:rPr>
        <w:t xml:space="preserve"> </w:t>
      </w:r>
      <w:r w:rsidRPr="00C52B19">
        <w:rPr>
          <w:b/>
        </w:rPr>
        <w:t xml:space="preserve">: </w:t>
      </w:r>
    </w:p>
    <w:p w14:paraId="44923636" w14:textId="77777777" w:rsidR="00C52B19" w:rsidRDefault="00C52B19" w:rsidP="00C52B19">
      <w:r w:rsidRPr="00ED3A77">
        <w:rPr>
          <w:b/>
          <w:bCs/>
        </w:rPr>
        <w:t>Vu</w:t>
      </w:r>
      <w:r>
        <w:t xml:space="preserve"> le Code général des collectivités territoriales,</w:t>
      </w:r>
    </w:p>
    <w:p w14:paraId="38368C9C" w14:textId="77777777" w:rsidR="00C52B19" w:rsidRDefault="00C52B19" w:rsidP="00C52B19">
      <w:r w:rsidRPr="00ED3A77">
        <w:rPr>
          <w:b/>
          <w:bCs/>
        </w:rPr>
        <w:t>Vu</w:t>
      </w:r>
      <w:r>
        <w:t xml:space="preserve"> le Code général de la fonction publique, notamment les articles L.827-7 et L.827-8, </w:t>
      </w:r>
    </w:p>
    <w:p w14:paraId="1FBD1218" w14:textId="29023B62" w:rsidR="00C52B19" w:rsidRDefault="00C52B19" w:rsidP="00EE2EDA">
      <w:pPr>
        <w:jc w:val="both"/>
      </w:pPr>
      <w:r w:rsidRPr="00ED3A77">
        <w:rPr>
          <w:b/>
          <w:bCs/>
        </w:rPr>
        <w:t>Vu</w:t>
      </w:r>
      <w:r>
        <w:t xml:space="preserve"> l’ordonnance n°2021-175 du 17 février 2021</w:t>
      </w:r>
      <w:r w:rsidR="00A12FF1">
        <w:rPr>
          <w:rFonts w:ascii="Arial" w:eastAsia="Times New Roman" w:hAnsi="Arial" w:cs="Arial"/>
          <w:color w:val="4A5E81"/>
          <w:kern w:val="36"/>
          <w:sz w:val="36"/>
          <w:szCs w:val="36"/>
          <w:lang w:eastAsia="fr-FR"/>
        </w:rPr>
        <w:t xml:space="preserve"> </w:t>
      </w:r>
      <w:r w:rsidRPr="00653343">
        <w:t>relative à la protection sociale complémentaire dans la fonction publique</w:t>
      </w:r>
      <w:r>
        <w:t>,</w:t>
      </w:r>
    </w:p>
    <w:p w14:paraId="336BD8E5" w14:textId="77777777" w:rsidR="00C52B19" w:rsidRDefault="00C52B19" w:rsidP="00EE2EDA">
      <w:pPr>
        <w:jc w:val="both"/>
      </w:pPr>
      <w:r w:rsidRPr="00ED3A77">
        <w:rPr>
          <w:b/>
          <w:bCs/>
        </w:rPr>
        <w:t>Vu</w:t>
      </w:r>
      <w:r>
        <w:t xml:space="preserve"> le décret n°85-643 du 26 juin 1985 </w:t>
      </w:r>
      <w:r w:rsidRPr="00B00162">
        <w:t>relatif aux centres de gestion institués par la loi n° 84-53 du 26 janvier 1984 modifiée portant dispositions statutaires relative à la fonction publique territoriale</w:t>
      </w:r>
      <w:r>
        <w:t>,</w:t>
      </w:r>
    </w:p>
    <w:p w14:paraId="4B6C892E" w14:textId="20592195" w:rsidR="00C52B19" w:rsidRDefault="00C52B19" w:rsidP="00EE2EDA">
      <w:pPr>
        <w:jc w:val="both"/>
      </w:pPr>
      <w:r w:rsidRPr="00ED3A77">
        <w:rPr>
          <w:b/>
          <w:bCs/>
        </w:rPr>
        <w:t>Vu</w:t>
      </w:r>
      <w:r w:rsidRPr="00307AD1">
        <w:t xml:space="preserve"> le </w:t>
      </w:r>
      <w:r>
        <w:t>d</w:t>
      </w:r>
      <w:r w:rsidRPr="00307AD1">
        <w:t>écret n°2011-1474 du 8 novembre 2011 relatif à la participation des collectivités territoriales et de leurs établissements publics au financement de la protection sociale complémentaire de leurs agents</w:t>
      </w:r>
      <w:r>
        <w:t>,</w:t>
      </w:r>
    </w:p>
    <w:p w14:paraId="1DD78833" w14:textId="166A0A61" w:rsidR="00C52B19" w:rsidRPr="008A6983" w:rsidRDefault="00C52B19" w:rsidP="00EE2EDA">
      <w:pPr>
        <w:jc w:val="both"/>
      </w:pPr>
      <w:r w:rsidRPr="00ED3A77">
        <w:rPr>
          <w:b/>
          <w:bCs/>
        </w:rPr>
        <w:t>Vu</w:t>
      </w:r>
      <w:r w:rsidRPr="008A6983">
        <w:t xml:space="preserve"> le décret n°2022-581 du 20 avril 2022 relatif aux garanties de protection sociale complémentaire et à la participation obligatoire des collectivités territoriales et de leurs établissements publics à leur financement</w:t>
      </w:r>
      <w:r>
        <w:t>,</w:t>
      </w:r>
    </w:p>
    <w:p w14:paraId="7090C1E0" w14:textId="77777777" w:rsidR="00C52B19" w:rsidRDefault="00C52B19" w:rsidP="00EE2EDA">
      <w:pPr>
        <w:jc w:val="both"/>
      </w:pPr>
      <w:r w:rsidRPr="00ED3A77">
        <w:rPr>
          <w:b/>
          <w:bCs/>
        </w:rPr>
        <w:t>Vu</w:t>
      </w:r>
      <w:r>
        <w:t xml:space="preserve"> l’accord national du 11 juillet 2023 sur la protection sociale complémentaire,</w:t>
      </w:r>
    </w:p>
    <w:p w14:paraId="7C6A94CC" w14:textId="77777777" w:rsidR="00C52B19" w:rsidRDefault="00C52B19" w:rsidP="00EE2EDA">
      <w:pPr>
        <w:jc w:val="both"/>
      </w:pPr>
      <w:r w:rsidRPr="00D16647">
        <w:rPr>
          <w:b/>
          <w:bCs/>
        </w:rPr>
        <w:t>Vu</w:t>
      </w:r>
      <w:r>
        <w:t xml:space="preserve"> la présentation des offres santé et prévoyance en réunion du CST le 16 septembre 2024, </w:t>
      </w:r>
    </w:p>
    <w:p w14:paraId="1FDB6201" w14:textId="77777777" w:rsidR="00C52B19" w:rsidRDefault="00C52B19" w:rsidP="00EE2EDA">
      <w:pPr>
        <w:jc w:val="both"/>
      </w:pPr>
      <w:r w:rsidRPr="00586F78">
        <w:rPr>
          <w:b/>
          <w:bCs/>
        </w:rPr>
        <w:t>Vu</w:t>
      </w:r>
      <w:r>
        <w:t xml:space="preserve"> la décision de la Commission d’Appel d’Offres, en date </w:t>
      </w:r>
      <w:r w:rsidRPr="001E3A6B">
        <w:t>du 17 septembre 2024,</w:t>
      </w:r>
      <w:r>
        <w:t xml:space="preserve"> </w:t>
      </w:r>
    </w:p>
    <w:p w14:paraId="3E4B78A3" w14:textId="20B8461A" w:rsidR="00C52B19" w:rsidRDefault="00C52B19" w:rsidP="00EE2EDA">
      <w:pPr>
        <w:jc w:val="both"/>
      </w:pPr>
      <w:r w:rsidRPr="00261927">
        <w:rPr>
          <w:b/>
          <w:bCs/>
        </w:rPr>
        <w:t>Vu</w:t>
      </w:r>
      <w:r>
        <w:t xml:space="preserve"> la délibération du CA du CDG 84 du 17 septembre</w:t>
      </w:r>
      <w:r w:rsidR="0001188C">
        <w:t xml:space="preserve"> 2024</w:t>
      </w:r>
      <w:r>
        <w:t xml:space="preserve"> attribuant le marché </w:t>
      </w:r>
      <w:r w:rsidRPr="00261927">
        <w:t>d'assurances complémentaire santé et prévoyance au profit du Centre De Gestion du Vaucluse (CDG 84)</w:t>
      </w:r>
      <w:r>
        <w:t>,</w:t>
      </w:r>
    </w:p>
    <w:p w14:paraId="77564B43" w14:textId="77777777" w:rsidR="00C52B19" w:rsidRPr="00C52B19" w:rsidRDefault="00C52B19" w:rsidP="00EE2EDA">
      <w:pPr>
        <w:jc w:val="both"/>
        <w:rPr>
          <w:b/>
        </w:rPr>
      </w:pPr>
    </w:p>
    <w:p w14:paraId="57D210B9" w14:textId="61B10FAB" w:rsidR="00C52B19" w:rsidRPr="00C52B19" w:rsidRDefault="00C52B19" w:rsidP="00C52B19">
      <w:pPr>
        <w:rPr>
          <w:b/>
        </w:rPr>
      </w:pPr>
      <w:r w:rsidRPr="00C52B19">
        <w:rPr>
          <w:b/>
        </w:rPr>
        <w:t xml:space="preserve">Vu l’avis du Comité </w:t>
      </w:r>
      <w:r w:rsidR="0001188C">
        <w:rPr>
          <w:b/>
        </w:rPr>
        <w:t>Social Territorial</w:t>
      </w:r>
      <w:r w:rsidRPr="00C52B19">
        <w:rPr>
          <w:b/>
        </w:rPr>
        <w:t xml:space="preserve"> en date du </w:t>
      </w:r>
      <w:bookmarkStart w:id="5" w:name="_Hlk180154888"/>
      <w:r w:rsidR="005C5DA6" w:rsidRPr="005C5DA6">
        <w:rPr>
          <w:b/>
          <w:color w:val="FF0000"/>
        </w:rPr>
        <w:t>…………………………………</w:t>
      </w:r>
      <w:r w:rsidR="005C5DA6">
        <w:rPr>
          <w:b/>
        </w:rPr>
        <w:t>.</w:t>
      </w:r>
      <w:bookmarkEnd w:id="5"/>
    </w:p>
    <w:p w14:paraId="30D867EB" w14:textId="20809C38" w:rsidR="00C52B19" w:rsidRPr="00C52B19" w:rsidRDefault="00C52B19" w:rsidP="00C105A2">
      <w:pPr>
        <w:jc w:val="both"/>
      </w:pPr>
      <w:r w:rsidRPr="00C52B19">
        <w:rPr>
          <w:b/>
        </w:rPr>
        <w:t>Vu</w:t>
      </w:r>
      <w:r w:rsidRPr="00C52B19">
        <w:t xml:space="preserve"> </w:t>
      </w:r>
      <w:bookmarkStart w:id="6" w:name="_Hlk180154900"/>
      <w:r w:rsidRPr="00C52B19">
        <w:t xml:space="preserve">l’exposé du </w:t>
      </w:r>
      <w:bookmarkStart w:id="7" w:name="_Hlk180160543"/>
      <w:r w:rsidRPr="00BB4B0F">
        <w:rPr>
          <w:color w:val="FF0000"/>
        </w:rPr>
        <w:t xml:space="preserve">Maire </w:t>
      </w:r>
      <w:r w:rsidR="00BB4B0F" w:rsidRPr="00BB4B0F">
        <w:rPr>
          <w:color w:val="FF0000"/>
        </w:rPr>
        <w:t xml:space="preserve">/ </w:t>
      </w:r>
      <w:r w:rsidRPr="00BB4B0F">
        <w:rPr>
          <w:color w:val="FF0000"/>
        </w:rPr>
        <w:t>Président</w:t>
      </w:r>
      <w:bookmarkEnd w:id="7"/>
      <w:r w:rsidR="00C105A2">
        <w:t xml:space="preserve"> </w:t>
      </w:r>
      <w:r w:rsidRPr="00C52B19">
        <w:t xml:space="preserve">et considérant l’intérêt pour </w:t>
      </w:r>
      <w:r w:rsidR="00D76523" w:rsidRPr="00D76523">
        <w:rPr>
          <w:color w:val="FF0000"/>
        </w:rPr>
        <w:t>la Commune /</w:t>
      </w:r>
      <w:r w:rsidR="00D76523" w:rsidRPr="00D76523">
        <w:rPr>
          <w:iCs/>
          <w:color w:val="FF0000"/>
        </w:rPr>
        <w:t xml:space="preserve"> l’établissement public</w:t>
      </w:r>
      <w:r w:rsidR="00D76523" w:rsidRPr="00C52B19">
        <w:t xml:space="preserve"> </w:t>
      </w:r>
      <w:r w:rsidRPr="00C52B19">
        <w:t>…………………………</w:t>
      </w:r>
      <w:r w:rsidR="00D76523">
        <w:t xml:space="preserve"> </w:t>
      </w:r>
      <w:r w:rsidRPr="00C52B19">
        <w:t>d’adhérer à la convention de participation proposée pour ses agents</w:t>
      </w:r>
      <w:bookmarkEnd w:id="6"/>
      <w:r w:rsidRPr="00C52B19">
        <w:t>,</w:t>
      </w:r>
    </w:p>
    <w:p w14:paraId="12AF1031" w14:textId="77777777" w:rsidR="00C52B19" w:rsidRPr="00C52B19" w:rsidRDefault="00C52B19" w:rsidP="00C52B19">
      <w:pPr>
        <w:rPr>
          <w:b/>
        </w:rPr>
      </w:pPr>
    </w:p>
    <w:p w14:paraId="610CE82A" w14:textId="77777777" w:rsidR="00C52B19" w:rsidRPr="00C52B19" w:rsidRDefault="00C52B19" w:rsidP="00C52B19">
      <w:pPr>
        <w:rPr>
          <w:b/>
        </w:rPr>
      </w:pPr>
      <w:r w:rsidRPr="00C52B19">
        <w:rPr>
          <w:b/>
        </w:rPr>
        <w:t>DECIDE</w:t>
      </w:r>
    </w:p>
    <w:p w14:paraId="47336E38" w14:textId="77777777" w:rsidR="00C52B19" w:rsidRPr="00C52B19" w:rsidRDefault="00C52B19" w:rsidP="00C52B19">
      <w:pPr>
        <w:rPr>
          <w:b/>
        </w:rPr>
      </w:pPr>
    </w:p>
    <w:p w14:paraId="1B1847D1" w14:textId="2F7AC3DB" w:rsidR="00C52B19" w:rsidRPr="00C52B19" w:rsidRDefault="00C52B19" w:rsidP="00F4273E">
      <w:pPr>
        <w:jc w:val="both"/>
        <w:rPr>
          <w:b/>
          <w:bCs/>
        </w:rPr>
      </w:pPr>
      <w:r w:rsidRPr="00C52B19">
        <w:rPr>
          <w:b/>
          <w:u w:val="single"/>
        </w:rPr>
        <w:t>Article 1 :</w:t>
      </w:r>
      <w:r w:rsidRPr="00C52B19">
        <w:t xml:space="preserve"> d’adhérer à la convention de participation portée par le CDG</w:t>
      </w:r>
      <w:r>
        <w:t>84</w:t>
      </w:r>
      <w:r w:rsidRPr="00C52B19">
        <w:t xml:space="preserve"> pour</w:t>
      </w:r>
      <w:r w:rsidR="00F4273E">
        <w:t xml:space="preserve"> le</w:t>
      </w:r>
      <w:r w:rsidRPr="00C52B19">
        <w:t xml:space="preserve"> </w:t>
      </w:r>
      <w:r w:rsidRPr="00C52B19">
        <w:rPr>
          <w:iCs/>
        </w:rPr>
        <w:t>risque « </w:t>
      </w:r>
      <w:r w:rsidR="00073F0C">
        <w:rPr>
          <w:iCs/>
        </w:rPr>
        <w:t>prévoyance</w:t>
      </w:r>
      <w:r w:rsidRPr="00C52B19">
        <w:rPr>
          <w:iCs/>
        </w:rPr>
        <w:t> »</w:t>
      </w:r>
      <w:r w:rsidRPr="00C52B19">
        <w:rPr>
          <w:b/>
          <w:bCs/>
        </w:rPr>
        <w:t xml:space="preserve"> </w:t>
      </w:r>
      <w:r w:rsidRPr="00C52B19">
        <w:t>à compter du</w:t>
      </w:r>
      <w:r w:rsidR="00D76523">
        <w:t xml:space="preserve"> …</w:t>
      </w:r>
      <w:proofErr w:type="gramStart"/>
      <w:r w:rsidR="00D76523">
        <w:t>…….</w:t>
      </w:r>
      <w:proofErr w:type="gramEnd"/>
      <w:r w:rsidR="00D76523">
        <w:t>.</w:t>
      </w:r>
      <w:r w:rsidRPr="00C52B19">
        <w:t>…………</w:t>
      </w:r>
    </w:p>
    <w:p w14:paraId="0D87DEDE" w14:textId="10BC1A59" w:rsidR="00C52B19" w:rsidRPr="00C52B19" w:rsidRDefault="00C52B19" w:rsidP="00F4273E">
      <w:pPr>
        <w:jc w:val="both"/>
      </w:pPr>
      <w:r w:rsidRPr="00C52B19">
        <w:rPr>
          <w:b/>
          <w:bCs/>
          <w:u w:val="single"/>
        </w:rPr>
        <w:lastRenderedPageBreak/>
        <w:t>Article 2</w:t>
      </w:r>
      <w:r w:rsidRPr="00C52B19">
        <w:t xml:space="preserve"> : d’approuver la convention d’adhésion </w:t>
      </w:r>
      <w:r>
        <w:t xml:space="preserve">et de gestion </w:t>
      </w:r>
      <w:r w:rsidRPr="00C52B19">
        <w:t>avec le CDG</w:t>
      </w:r>
      <w:r>
        <w:t>84</w:t>
      </w:r>
      <w:r w:rsidRPr="00C52B19">
        <w:t xml:space="preserve"> et d’autoriser le </w:t>
      </w:r>
      <w:bookmarkStart w:id="8" w:name="_Hlk180157848"/>
      <w:r w:rsidR="005F50B0" w:rsidRPr="005F50B0">
        <w:rPr>
          <w:color w:val="FF0000"/>
        </w:rPr>
        <w:t>M</w:t>
      </w:r>
      <w:r w:rsidRPr="005F50B0">
        <w:rPr>
          <w:color w:val="FF0000"/>
        </w:rPr>
        <w:t xml:space="preserve">aire </w:t>
      </w:r>
      <w:r w:rsidR="005F50B0" w:rsidRPr="005F50B0">
        <w:rPr>
          <w:color w:val="FF0000"/>
        </w:rPr>
        <w:t xml:space="preserve">/ </w:t>
      </w:r>
      <w:r w:rsidRPr="005F50B0">
        <w:rPr>
          <w:color w:val="FF0000"/>
        </w:rPr>
        <w:t xml:space="preserve">Président </w:t>
      </w:r>
      <w:bookmarkEnd w:id="8"/>
      <w:r w:rsidRPr="00C52B19">
        <w:t>à la signer</w:t>
      </w:r>
      <w:r w:rsidR="00C6708B">
        <w:t>.</w:t>
      </w:r>
    </w:p>
    <w:p w14:paraId="307D9822" w14:textId="663BA1CF" w:rsidR="00C52B19" w:rsidRPr="00C52B19" w:rsidRDefault="00C52B19" w:rsidP="00F4273E">
      <w:pPr>
        <w:jc w:val="both"/>
      </w:pPr>
      <w:r w:rsidRPr="00C52B19">
        <w:rPr>
          <w:b/>
          <w:bCs/>
          <w:u w:val="single"/>
        </w:rPr>
        <w:t>Article 3</w:t>
      </w:r>
      <w:r w:rsidRPr="00C52B19">
        <w:t xml:space="preserve"> : </w:t>
      </w:r>
      <w:bookmarkStart w:id="9" w:name="_Hlk180154947"/>
      <w:r w:rsidRPr="00C52B19">
        <w:t xml:space="preserve">de fixer le montant de la participation financière de </w:t>
      </w:r>
      <w:r w:rsidR="00F87139" w:rsidRPr="00D76523">
        <w:rPr>
          <w:color w:val="FF0000"/>
        </w:rPr>
        <w:t>la Commune /</w:t>
      </w:r>
      <w:r w:rsidR="00F87139" w:rsidRPr="00D76523">
        <w:rPr>
          <w:iCs/>
          <w:color w:val="FF0000"/>
        </w:rPr>
        <w:t xml:space="preserve"> l’établissement public</w:t>
      </w:r>
      <w:r w:rsidR="00F87139" w:rsidRPr="00C52B19">
        <w:t xml:space="preserve"> </w:t>
      </w:r>
      <w:r w:rsidRPr="00C52B19">
        <w:t xml:space="preserve">à </w:t>
      </w:r>
      <w:bookmarkEnd w:id="9"/>
      <w:r w:rsidR="00073F0C" w:rsidRPr="00073F0C">
        <w:rPr>
          <w:highlight w:val="yellow"/>
        </w:rPr>
        <w:t xml:space="preserve">50% </w:t>
      </w:r>
      <w:r w:rsidR="005F50B0">
        <w:rPr>
          <w:highlight w:val="yellow"/>
        </w:rPr>
        <w:t>(</w:t>
      </w:r>
      <w:r w:rsidR="005F50B0" w:rsidRPr="005F50B0">
        <w:rPr>
          <w:color w:val="FF0000"/>
          <w:highlight w:val="yellow"/>
        </w:rPr>
        <w:t>ou plus, au choix de la collectivité</w:t>
      </w:r>
      <w:r w:rsidR="005F50B0">
        <w:rPr>
          <w:highlight w:val="yellow"/>
        </w:rPr>
        <w:t xml:space="preserve">) </w:t>
      </w:r>
      <w:r w:rsidR="00073F0C" w:rsidRPr="00073F0C">
        <w:rPr>
          <w:highlight w:val="yellow"/>
        </w:rPr>
        <w:t>du montant de la cotisation</w:t>
      </w:r>
      <w:r w:rsidRPr="00073F0C">
        <w:rPr>
          <w:highlight w:val="yellow"/>
        </w:rPr>
        <w:t xml:space="preserve"> par agent et par mois pour le risque « </w:t>
      </w:r>
      <w:r w:rsidR="00073F0C" w:rsidRPr="00073F0C">
        <w:rPr>
          <w:highlight w:val="yellow"/>
        </w:rPr>
        <w:t>prévoyance</w:t>
      </w:r>
      <w:r w:rsidRPr="00073F0C">
        <w:rPr>
          <w:highlight w:val="yellow"/>
        </w:rPr>
        <w:t> » à compter du………….</w:t>
      </w:r>
    </w:p>
    <w:p w14:paraId="4A123CBF" w14:textId="66C40E2B" w:rsidR="00C52B19" w:rsidRPr="00C52B19" w:rsidRDefault="00C52B19" w:rsidP="00EB3F08">
      <w:pPr>
        <w:jc w:val="both"/>
      </w:pPr>
      <w:r w:rsidRPr="00C52B19">
        <w:rPr>
          <w:b/>
          <w:bCs/>
          <w:u w:val="single"/>
        </w:rPr>
        <w:t>Article 4</w:t>
      </w:r>
      <w:r w:rsidRPr="00C52B19">
        <w:rPr>
          <w:b/>
          <w:bCs/>
        </w:rPr>
        <w:t> </w:t>
      </w:r>
      <w:r w:rsidRPr="00C52B19">
        <w:t>: de verser la participation financière fixée à l’article 3</w:t>
      </w:r>
      <w:r w:rsidR="003E0713">
        <w:t xml:space="preserve"> </w:t>
      </w:r>
      <w:r w:rsidRPr="00C52B19">
        <w:t>à compter du</w:t>
      </w:r>
      <w:proofErr w:type="gramStart"/>
      <w:r w:rsidR="00D76523">
        <w:t xml:space="preserve"> .</w:t>
      </w:r>
      <w:r w:rsidRPr="00C52B19">
        <w:t>…</w:t>
      </w:r>
      <w:proofErr w:type="gramEnd"/>
      <w:r w:rsidRPr="00C52B19">
        <w:t>……</w:t>
      </w:r>
      <w:r w:rsidR="00D76523">
        <w:t xml:space="preserve">….. </w:t>
      </w:r>
      <w:r w:rsidRPr="00C52B19">
        <w:t>:</w:t>
      </w:r>
    </w:p>
    <w:p w14:paraId="38B14201" w14:textId="24418DC8" w:rsidR="00C52B19" w:rsidRPr="00C52B19" w:rsidRDefault="00C52B19" w:rsidP="00EB3F08">
      <w:pPr>
        <w:numPr>
          <w:ilvl w:val="0"/>
          <w:numId w:val="2"/>
        </w:numPr>
        <w:tabs>
          <w:tab w:val="num" w:pos="567"/>
        </w:tabs>
        <w:jc w:val="both"/>
      </w:pPr>
      <w:proofErr w:type="gramStart"/>
      <w:r w:rsidRPr="00C52B19">
        <w:t>aux</w:t>
      </w:r>
      <w:proofErr w:type="gramEnd"/>
      <w:r w:rsidRPr="00C52B19">
        <w:t xml:space="preserve"> fonctionnaires titulaires et stagiaires </w:t>
      </w:r>
      <w:bookmarkStart w:id="10" w:name="_Hlk180154975"/>
      <w:r w:rsidRPr="00C52B19">
        <w:t xml:space="preserve">de </w:t>
      </w:r>
      <w:r w:rsidRPr="00D76523">
        <w:rPr>
          <w:color w:val="FF0000"/>
        </w:rPr>
        <w:t>la Commune</w:t>
      </w:r>
      <w:r w:rsidR="00D76523" w:rsidRPr="00D76523">
        <w:rPr>
          <w:color w:val="FF0000"/>
        </w:rPr>
        <w:t xml:space="preserve"> /</w:t>
      </w:r>
      <w:r w:rsidRPr="00D76523">
        <w:rPr>
          <w:iCs/>
          <w:color w:val="FF0000"/>
        </w:rPr>
        <w:t xml:space="preserve"> l’établissement public</w:t>
      </w:r>
      <w:r w:rsidRPr="00C52B19">
        <w:t xml:space="preserve">, en position d’activité ou détachés auprès de </w:t>
      </w:r>
      <w:r w:rsidRPr="00D76523">
        <w:rPr>
          <w:color w:val="FF0000"/>
        </w:rPr>
        <w:t>celle-ci</w:t>
      </w:r>
      <w:r w:rsidR="00D76523" w:rsidRPr="00D76523">
        <w:rPr>
          <w:color w:val="FF0000"/>
        </w:rPr>
        <w:t>/</w:t>
      </w:r>
      <w:r w:rsidRPr="00D76523">
        <w:rPr>
          <w:color w:val="FF0000"/>
        </w:rPr>
        <w:t>celui-ci</w:t>
      </w:r>
      <w:bookmarkEnd w:id="10"/>
      <w:r w:rsidRPr="00C52B19">
        <w:t xml:space="preserve">, travaillant à temps complet, à temps partiel ou à temps non complet, </w:t>
      </w:r>
    </w:p>
    <w:p w14:paraId="033DF94F" w14:textId="6CC8216E" w:rsidR="00C52B19" w:rsidRPr="00C52B19" w:rsidRDefault="00C52B19" w:rsidP="00EB3F08">
      <w:pPr>
        <w:numPr>
          <w:ilvl w:val="0"/>
          <w:numId w:val="2"/>
        </w:numPr>
        <w:tabs>
          <w:tab w:val="num" w:pos="567"/>
        </w:tabs>
        <w:jc w:val="both"/>
      </w:pPr>
      <w:proofErr w:type="gramStart"/>
      <w:r w:rsidRPr="00C52B19">
        <w:t>aux</w:t>
      </w:r>
      <w:proofErr w:type="gramEnd"/>
      <w:r w:rsidRPr="00C52B19">
        <w:t xml:space="preserve"> agents </w:t>
      </w:r>
      <w:r w:rsidR="003E1825">
        <w:t>contractuels</w:t>
      </w:r>
      <w:r w:rsidRPr="00C52B19">
        <w:t xml:space="preserve"> (de droit public ou de droit privé) en activité, ou bénéficiant d’un congé assimilé à une période d’activité.</w:t>
      </w:r>
    </w:p>
    <w:p w14:paraId="7B91F01C" w14:textId="2EAB33B6" w:rsidR="00C52B19" w:rsidRPr="00C52B19" w:rsidRDefault="00C52B19" w:rsidP="00EB3F08">
      <w:pPr>
        <w:jc w:val="both"/>
      </w:pPr>
      <w:proofErr w:type="gramStart"/>
      <w:r w:rsidRPr="00C52B19">
        <w:t>qui</w:t>
      </w:r>
      <w:proofErr w:type="gramEnd"/>
      <w:r w:rsidRPr="00C52B19">
        <w:t xml:space="preserve"> adhéreront au contrat conclu dans le cadre de la convention de participation du CDG</w:t>
      </w:r>
      <w:r>
        <w:t>84</w:t>
      </w:r>
      <w:r w:rsidRPr="00C52B19">
        <w:t>.</w:t>
      </w:r>
    </w:p>
    <w:p w14:paraId="28B56D05" w14:textId="30A9757A" w:rsidR="00C52B19" w:rsidRPr="00C52B19" w:rsidRDefault="00C52B19" w:rsidP="00EB3F08">
      <w:pPr>
        <w:jc w:val="both"/>
      </w:pPr>
      <w:r w:rsidRPr="00C52B19">
        <w:rPr>
          <w:b/>
          <w:bCs/>
          <w:u w:val="single"/>
        </w:rPr>
        <w:t>Article 5</w:t>
      </w:r>
      <w:r w:rsidRPr="00C52B19">
        <w:rPr>
          <w:b/>
          <w:bCs/>
        </w:rPr>
        <w:t> </w:t>
      </w:r>
      <w:r w:rsidRPr="00C52B19">
        <w:t xml:space="preserve">: </w:t>
      </w:r>
      <w:bookmarkStart w:id="11" w:name="_Hlk180154988"/>
      <w:r w:rsidRPr="00C52B19">
        <w:t xml:space="preserve">d’approuver le versement </w:t>
      </w:r>
      <w:r w:rsidR="005B4342" w:rsidRPr="005B4342">
        <w:rPr>
          <w:color w:val="FF0000"/>
        </w:rPr>
        <w:t>[</w:t>
      </w:r>
      <w:r w:rsidRPr="005B4342">
        <w:rPr>
          <w:color w:val="FF0000"/>
        </w:rPr>
        <w:t>à déterminer</w:t>
      </w:r>
      <w:r w:rsidR="005B4342">
        <w:rPr>
          <w:color w:val="FF0000"/>
        </w:rPr>
        <w:t>]</w:t>
      </w:r>
      <w:r w:rsidRPr="00C52B19">
        <w:t>.</w:t>
      </w:r>
    </w:p>
    <w:bookmarkEnd w:id="11"/>
    <w:p w14:paraId="5324132F" w14:textId="47A84014" w:rsidR="00C52B19" w:rsidRPr="00C52B19" w:rsidRDefault="00C52B19" w:rsidP="00EB3F08">
      <w:pPr>
        <w:jc w:val="both"/>
      </w:pPr>
      <w:r w:rsidRPr="00C52B19">
        <w:rPr>
          <w:b/>
          <w:bCs/>
          <w:u w:val="single"/>
        </w:rPr>
        <w:t>Article 6</w:t>
      </w:r>
      <w:r w:rsidRPr="00C52B19">
        <w:rPr>
          <w:b/>
          <w:bCs/>
        </w:rPr>
        <w:t> </w:t>
      </w:r>
      <w:r w:rsidRPr="00C52B19">
        <w:t xml:space="preserve">: </w:t>
      </w:r>
      <w:bookmarkStart w:id="12" w:name="_Hlk180155000"/>
      <w:r w:rsidRPr="00C52B19">
        <w:t xml:space="preserve">d’autoriser le </w:t>
      </w:r>
      <w:r w:rsidR="00364C47" w:rsidRPr="00364C47">
        <w:rPr>
          <w:color w:val="FF0000"/>
        </w:rPr>
        <w:t>M</w:t>
      </w:r>
      <w:r w:rsidRPr="00364C47">
        <w:rPr>
          <w:color w:val="FF0000"/>
        </w:rPr>
        <w:t>aire</w:t>
      </w:r>
      <w:r w:rsidR="00364C47" w:rsidRPr="00364C47">
        <w:rPr>
          <w:color w:val="FF0000"/>
        </w:rPr>
        <w:t xml:space="preserve"> /</w:t>
      </w:r>
      <w:r w:rsidRPr="00364C47">
        <w:rPr>
          <w:iCs/>
          <w:color w:val="FF0000"/>
        </w:rPr>
        <w:t xml:space="preserve"> Président</w:t>
      </w:r>
      <w:r w:rsidRPr="00364C47">
        <w:rPr>
          <w:color w:val="FF0000"/>
        </w:rPr>
        <w:t xml:space="preserve"> </w:t>
      </w:r>
      <w:r w:rsidRPr="00C52B19">
        <w:t>à signer tous les documents utiles à l’adhésion à la convention de participation et à son exécution</w:t>
      </w:r>
      <w:bookmarkEnd w:id="12"/>
      <w:r w:rsidRPr="00C52B19">
        <w:t>.</w:t>
      </w:r>
    </w:p>
    <w:p w14:paraId="7E78A0B3" w14:textId="503E0DA3" w:rsidR="00C52B19" w:rsidRPr="003E1825" w:rsidRDefault="00C52B19" w:rsidP="00EB3F08">
      <w:pPr>
        <w:jc w:val="both"/>
        <w:rPr>
          <w:b/>
          <w:u w:val="single"/>
        </w:rPr>
      </w:pPr>
      <w:r w:rsidRPr="00C52B19">
        <w:rPr>
          <w:b/>
          <w:u w:val="single"/>
        </w:rPr>
        <w:t>Article 7</w:t>
      </w:r>
      <w:r w:rsidR="0019158D" w:rsidRPr="0019158D">
        <w:rPr>
          <w:bCs/>
        </w:rPr>
        <w:t xml:space="preserve"> </w:t>
      </w:r>
      <w:r w:rsidRPr="0019158D">
        <w:rPr>
          <w:bCs/>
        </w:rPr>
        <w:t>:</w:t>
      </w:r>
      <w:r w:rsidRPr="003E1825">
        <w:rPr>
          <w:b/>
        </w:rPr>
        <w:t xml:space="preserve"> </w:t>
      </w:r>
      <w:r w:rsidR="003E1825">
        <w:rPr>
          <w:b/>
        </w:rPr>
        <w:t xml:space="preserve"> </w:t>
      </w:r>
      <w:r w:rsidR="003E1825" w:rsidRPr="003E1825">
        <w:rPr>
          <w:bCs/>
        </w:rPr>
        <w:t>de p</w:t>
      </w:r>
      <w:r w:rsidRPr="00C52B19">
        <w:t>rend</w:t>
      </w:r>
      <w:r w:rsidR="003E1825">
        <w:t>re</w:t>
      </w:r>
      <w:r w:rsidRPr="00C52B19">
        <w:t xml:space="preserve"> acte de la délibération du conseil d’administration du CDG </w:t>
      </w:r>
      <w:r>
        <w:t>84</w:t>
      </w:r>
      <w:r w:rsidRPr="00C52B19">
        <w:t xml:space="preserve"> n°</w:t>
      </w:r>
      <w:r>
        <w:t>24</w:t>
      </w:r>
      <w:r w:rsidRPr="00C52B19">
        <w:t>-</w:t>
      </w:r>
      <w:r w:rsidR="008F0FD1">
        <w:t>24</w:t>
      </w:r>
      <w:r w:rsidRPr="00C52B19">
        <w:t xml:space="preserve"> du </w:t>
      </w:r>
      <w:r>
        <w:t>17 septembre 2024</w:t>
      </w:r>
      <w:r w:rsidRPr="00C52B19">
        <w:t xml:space="preserve"> qui fixe une participation annuelle </w:t>
      </w:r>
      <w:r>
        <w:t xml:space="preserve">comme indiqué dans l’annexe. </w:t>
      </w:r>
    </w:p>
    <w:p w14:paraId="58AF6413" w14:textId="77777777" w:rsidR="00C52B19" w:rsidRPr="00C52B19" w:rsidRDefault="00C52B19" w:rsidP="00EB3F08">
      <w:pPr>
        <w:jc w:val="both"/>
      </w:pPr>
      <w:r w:rsidRPr="00C52B19">
        <w:rPr>
          <w:b/>
          <w:bCs/>
          <w:u w:val="single"/>
        </w:rPr>
        <w:t>Article 8</w:t>
      </w:r>
      <w:r w:rsidRPr="00C52B19">
        <w:rPr>
          <w:b/>
          <w:bCs/>
        </w:rPr>
        <w:t> </w:t>
      </w:r>
      <w:r w:rsidRPr="00C52B19">
        <w:t xml:space="preserve">: de dire que les dépenses inhérentes à la mise en œuvre de la présente délibération seront imputées sur le budget de l’exercice correspondant.  </w:t>
      </w:r>
    </w:p>
    <w:p w14:paraId="5B9F03BE" w14:textId="77777777" w:rsidR="00C52B19" w:rsidRPr="00C52B19" w:rsidRDefault="00C52B19" w:rsidP="00EB3F08">
      <w:pPr>
        <w:jc w:val="both"/>
      </w:pPr>
    </w:p>
    <w:p w14:paraId="7E5F7DDD" w14:textId="4FA4BE6E" w:rsidR="00C52B19" w:rsidRPr="00C52B19" w:rsidRDefault="00C52B19" w:rsidP="00EB3F08">
      <w:pPr>
        <w:jc w:val="both"/>
      </w:pPr>
      <w:r w:rsidRPr="00C52B19">
        <w:t>Fait et délibéré à …………………………</w:t>
      </w:r>
      <w:proofErr w:type="gramStart"/>
      <w:r w:rsidRPr="00C52B19">
        <w:t>…….</w:t>
      </w:r>
      <w:proofErr w:type="gramEnd"/>
      <w:r w:rsidR="005C5DA6">
        <w:t xml:space="preserve">, </w:t>
      </w:r>
      <w:r w:rsidRPr="00C52B19">
        <w:t>le …………………………………..</w:t>
      </w:r>
    </w:p>
    <w:p w14:paraId="306C926E" w14:textId="77777777" w:rsidR="00C52B19" w:rsidRPr="00C52B19" w:rsidRDefault="00C52B19" w:rsidP="00EB3F08">
      <w:pPr>
        <w:jc w:val="both"/>
      </w:pPr>
    </w:p>
    <w:p w14:paraId="503A4546" w14:textId="2D451544" w:rsidR="00C52B19" w:rsidRPr="00C52B19" w:rsidRDefault="00C52B19" w:rsidP="00EB3F08">
      <w:pPr>
        <w:jc w:val="both"/>
      </w:pPr>
      <w:r w:rsidRPr="00C52B19">
        <w:t>(</w:t>
      </w:r>
      <w:bookmarkStart w:id="13" w:name="_Hlk180155029"/>
      <w:r w:rsidR="005B4342" w:rsidRPr="005B4342">
        <w:rPr>
          <w:color w:val="FF0000"/>
        </w:rPr>
        <w:t>Maire/Président</w:t>
      </w:r>
      <w:bookmarkEnd w:id="13"/>
      <w:r w:rsidRPr="00C52B19">
        <w:t>, nom, prénom)</w:t>
      </w:r>
    </w:p>
    <w:p w14:paraId="66807AEC" w14:textId="77777777" w:rsidR="00C52B19" w:rsidRPr="00C52B19" w:rsidRDefault="00C52B19" w:rsidP="00EB3F08">
      <w:pPr>
        <w:jc w:val="both"/>
      </w:pPr>
    </w:p>
    <w:p w14:paraId="69F8B089" w14:textId="77777777" w:rsidR="00C52B19" w:rsidRPr="00C52B19" w:rsidRDefault="00C52B19" w:rsidP="00EB3F08">
      <w:pPr>
        <w:jc w:val="both"/>
      </w:pPr>
      <w:r w:rsidRPr="00C52B19">
        <w:t>Signature</w:t>
      </w:r>
    </w:p>
    <w:p w14:paraId="3C169999" w14:textId="77777777" w:rsidR="00C52B19" w:rsidRDefault="00C52B19" w:rsidP="00EB3F08">
      <w:pPr>
        <w:jc w:val="both"/>
      </w:pPr>
    </w:p>
    <w:sectPr w:rsidR="00C5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C"/>
    <w:multiLevelType w:val="singleLevel"/>
    <w:tmpl w:val="0000000C"/>
    <w:lvl w:ilvl="0">
      <w:numFmt w:val="bullet"/>
      <w:lvlText w:val=""/>
      <w:lvlJc w:val="left"/>
      <w:pPr>
        <w:tabs>
          <w:tab w:val="num" w:pos="1417"/>
        </w:tabs>
        <w:ind w:left="1417" w:hanging="283"/>
      </w:pPr>
      <w:rPr>
        <w:rFonts w:ascii="Wingdings" w:hAnsi="Wingdings"/>
        <w:b w:val="0"/>
        <w:i w:val="0"/>
        <w:sz w:val="12"/>
      </w:rPr>
    </w:lvl>
  </w:abstractNum>
  <w:abstractNum w:abstractNumId="1" w15:restartNumberingAfterBreak="0">
    <w:nsid w:val="00A5703C"/>
    <w:multiLevelType w:val="hybridMultilevel"/>
    <w:tmpl w:val="0408FA30"/>
    <w:lvl w:ilvl="0" w:tplc="727A0D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5582542">
    <w:abstractNumId w:val="0"/>
  </w:num>
  <w:num w:numId="2" w16cid:durableId="485904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19"/>
    <w:rsid w:val="0001188C"/>
    <w:rsid w:val="000151F8"/>
    <w:rsid w:val="00073F0C"/>
    <w:rsid w:val="00096F08"/>
    <w:rsid w:val="00113B6B"/>
    <w:rsid w:val="001530C4"/>
    <w:rsid w:val="0019158D"/>
    <w:rsid w:val="001F77A4"/>
    <w:rsid w:val="002A0CF8"/>
    <w:rsid w:val="00364C47"/>
    <w:rsid w:val="003B7015"/>
    <w:rsid w:val="003D0308"/>
    <w:rsid w:val="003E0354"/>
    <w:rsid w:val="003E0713"/>
    <w:rsid w:val="003E1825"/>
    <w:rsid w:val="00404C84"/>
    <w:rsid w:val="00420784"/>
    <w:rsid w:val="00493AFE"/>
    <w:rsid w:val="00577589"/>
    <w:rsid w:val="005B4342"/>
    <w:rsid w:val="005C5DA6"/>
    <w:rsid w:val="005F50B0"/>
    <w:rsid w:val="006A42FD"/>
    <w:rsid w:val="006D7919"/>
    <w:rsid w:val="00711E02"/>
    <w:rsid w:val="007A4ABD"/>
    <w:rsid w:val="007C688C"/>
    <w:rsid w:val="0085463E"/>
    <w:rsid w:val="008548AB"/>
    <w:rsid w:val="00897578"/>
    <w:rsid w:val="008F0FD1"/>
    <w:rsid w:val="009C5202"/>
    <w:rsid w:val="009E4280"/>
    <w:rsid w:val="00A12FF1"/>
    <w:rsid w:val="00AB1160"/>
    <w:rsid w:val="00B80F62"/>
    <w:rsid w:val="00B83717"/>
    <w:rsid w:val="00BB4B0F"/>
    <w:rsid w:val="00BE0DB1"/>
    <w:rsid w:val="00C105A2"/>
    <w:rsid w:val="00C52B19"/>
    <w:rsid w:val="00C6708B"/>
    <w:rsid w:val="00CB28E8"/>
    <w:rsid w:val="00D76523"/>
    <w:rsid w:val="00DA56CC"/>
    <w:rsid w:val="00E254A1"/>
    <w:rsid w:val="00E3480B"/>
    <w:rsid w:val="00EB3F08"/>
    <w:rsid w:val="00EE2EDA"/>
    <w:rsid w:val="00F25820"/>
    <w:rsid w:val="00F4273E"/>
    <w:rsid w:val="00F87139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C1D0"/>
  <w15:chartTrackingRefBased/>
  <w15:docId w15:val="{6898B5C4-D657-4B13-9709-9E2E042B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2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2B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2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2B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2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2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2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2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2B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2B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2B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2B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2B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2B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2B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2B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2B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2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2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2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2B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52B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52B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2B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2B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2B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Marie-Mélanie Godard</dc:creator>
  <cp:keywords/>
  <dc:description/>
  <cp:lastModifiedBy>Inès Meguenoun</cp:lastModifiedBy>
  <cp:revision>43</cp:revision>
  <cp:lastPrinted>2024-10-18T13:15:00Z</cp:lastPrinted>
  <dcterms:created xsi:type="dcterms:W3CDTF">2024-09-12T14:17:00Z</dcterms:created>
  <dcterms:modified xsi:type="dcterms:W3CDTF">2024-10-18T14:15:00Z</dcterms:modified>
</cp:coreProperties>
</file>